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F6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>о сроках и местахподачи заявлений на участие в итоговом собеседованиив Кабардино-Балкарской Республике в 202</w:t>
      </w:r>
      <w:r w:rsidR="005F4A1A">
        <w:rPr>
          <w:rFonts w:ascii="Times New Roman" w:hAnsi="Times New Roman" w:cs="Times New Roman"/>
          <w:b/>
          <w:sz w:val="28"/>
          <w:szCs w:val="28"/>
        </w:rPr>
        <w:t>3</w:t>
      </w:r>
      <w:r w:rsidRPr="00F433F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433FC" w:rsidRP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3FC" w:rsidRPr="00F433FC" w:rsidRDefault="00F433FC" w:rsidP="00AA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 xml:space="preserve">В соответствии с п.п. 11, 17 Порядка проведения государственной итоговой аттестациипо образовательным программам основного общего образования, утвержденного совместнымприказом Минпросвещения России и Рособрнадзора от 7 ноября 2018 года № 189/1513,итоговое собеседование по русскому языку является </w:t>
      </w:r>
      <w:r w:rsidR="00AA75E3" w:rsidRPr="00AA75E3">
        <w:rPr>
          <w:rFonts w:ascii="Times New Roman" w:hAnsi="Times New Roman" w:cs="Times New Roman"/>
          <w:sz w:val="28"/>
          <w:szCs w:val="28"/>
        </w:rPr>
        <w:t>одн</w:t>
      </w:r>
      <w:r w:rsidR="00AA75E3">
        <w:rPr>
          <w:rFonts w:ascii="Times New Roman" w:hAnsi="Times New Roman" w:cs="Times New Roman"/>
          <w:sz w:val="28"/>
          <w:szCs w:val="28"/>
        </w:rPr>
        <w:t>им</w:t>
      </w:r>
      <w:r w:rsidR="00AA75E3" w:rsidRPr="00AA75E3">
        <w:rPr>
          <w:rFonts w:ascii="Times New Roman" w:hAnsi="Times New Roman" w:cs="Times New Roman"/>
          <w:sz w:val="28"/>
          <w:szCs w:val="28"/>
        </w:rPr>
        <w:t xml:space="preserve"> из условий</w:t>
      </w:r>
      <w:r w:rsidRPr="00F433FC">
        <w:rPr>
          <w:rFonts w:ascii="Times New Roman" w:hAnsi="Times New Roman" w:cs="Times New Roman"/>
          <w:sz w:val="28"/>
          <w:szCs w:val="28"/>
        </w:rPr>
        <w:t xml:space="preserve"> допуска обучающихся 9-хклассов к государственной итоговой аттестации по образовательным программам основногообщего образования (далее - ГИА), в том числе: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лиц, осваивающих образовательные программы основного общего образования вформе семейного образования, либо лиц, обучающихся по не имеющим государственной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аккредитации образовательным программам основного общего образования, проходящих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экстерном ГИА в организации, осуществляющей образовательную деятельность поимеющим государственную аккредитацию образовательным программам основного общего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образования (далее – экстерны);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обучающихся, экстернов с ограниченными возможностями здоровья (далее – ОВЗ),</w:t>
      </w:r>
    </w:p>
    <w:p w:rsid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детей-инвалидов и инвалидов, а также лиц, обучающихся по состоянию здоровья на дому, вобразовательных организациях, в том числе санаторно-курортных, в которых проводятся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необходимые лечебные, реабилитационные и оздоровительные мероприятия для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нуждающихся в длительном лечении.</w:t>
      </w:r>
    </w:p>
    <w:p w:rsidR="0025148D" w:rsidRPr="00F433FC" w:rsidRDefault="0025148D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8D">
        <w:rPr>
          <w:rFonts w:ascii="Times New Roman" w:hAnsi="Times New Roman" w:cs="Times New Roman"/>
          <w:sz w:val="28"/>
          <w:szCs w:val="28"/>
        </w:rPr>
        <w:t>Результатом итогового собеседования является «зачет» или «незачет».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участия в итоговом собеседовании обучающиеся подают заявление и согласие наобработку персональных данных в образовательные организации, в которых осваивают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образования, а экстерны – в организации,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 по имеющим государственную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 основного общего образования, по выбору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экстернов не позднее чем за две недели до начала проведения итогового собеседования.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Обучающиеся, экстерны с ОВЗ при подаче заявления на прохождение итогового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собеседования предъявляют копию рекомендаций психолого</w:t>
      </w:r>
      <w:r w:rsidR="00232D16">
        <w:rPr>
          <w:rFonts w:ascii="Times New Roman" w:hAnsi="Times New Roman" w:cs="Times New Roman"/>
          <w:sz w:val="28"/>
          <w:szCs w:val="28"/>
        </w:rPr>
        <w:t xml:space="preserve"> – </w:t>
      </w:r>
      <w:r w:rsidRPr="00F433FC">
        <w:rPr>
          <w:rFonts w:ascii="Times New Roman" w:hAnsi="Times New Roman" w:cs="Times New Roman"/>
          <w:sz w:val="28"/>
          <w:szCs w:val="28"/>
        </w:rPr>
        <w:t>медико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-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педагогической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комиссии (далее – ПМПК), а обучающиеся, экстерны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-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дети-инвалиды и инвалиды – оригиналили заверенную в установленном порядке копию справки, подтверждающей фактустановления инвалидности, выданной федеральным государственным учреждением </w:t>
      </w:r>
      <w:r w:rsidRPr="00660815">
        <w:rPr>
          <w:rFonts w:ascii="Times New Roman" w:hAnsi="Times New Roman" w:cs="Times New Roman"/>
          <w:sz w:val="28"/>
          <w:szCs w:val="28"/>
        </w:rPr>
        <w:t>медико</w:t>
      </w:r>
      <w:r w:rsidR="00660815" w:rsidRPr="00660815">
        <w:rPr>
          <w:rFonts w:ascii="Times New Roman" w:hAnsi="Times New Roman" w:cs="Times New Roman"/>
          <w:sz w:val="28"/>
          <w:szCs w:val="28"/>
        </w:rPr>
        <w:t>-</w:t>
      </w:r>
      <w:r w:rsidRPr="00660815">
        <w:rPr>
          <w:rFonts w:ascii="Times New Roman" w:hAnsi="Times New Roman" w:cs="Times New Roman"/>
          <w:sz w:val="28"/>
          <w:szCs w:val="28"/>
        </w:rPr>
        <w:t>социальной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экспертизы.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Местами подачи заявлений на участие в итоговом собеседовании являются: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 9 классов – организации, осуществляющие образовательную</w:t>
      </w:r>
      <w:r w:rsidR="00232D16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деятельность, в которых обучающиеся осваивают образовательные программы основногообщего образования;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lastRenderedPageBreak/>
        <w:t>для экстернов – образовательная организация по выбору экстерна.</w:t>
      </w:r>
    </w:p>
    <w:p w:rsidR="00F433FC" w:rsidRDefault="00A87117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срок проведения итогового собеседования для всех категорий участников – вторая среда февраля</w:t>
      </w:r>
      <w:r w:rsidR="00310DD6">
        <w:rPr>
          <w:rFonts w:ascii="Times New Roman" w:hAnsi="Times New Roman" w:cs="Times New Roman"/>
          <w:sz w:val="28"/>
          <w:szCs w:val="28"/>
        </w:rPr>
        <w:t xml:space="preserve"> (</w:t>
      </w:r>
      <w:r w:rsidR="005F4A1A">
        <w:rPr>
          <w:rFonts w:ascii="Times New Roman" w:hAnsi="Times New Roman" w:cs="Times New Roman"/>
          <w:sz w:val="28"/>
          <w:szCs w:val="28"/>
        </w:rPr>
        <w:t>8</w:t>
      </w:r>
      <w:r w:rsidR="00310DD6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5F4A1A">
        <w:rPr>
          <w:rFonts w:ascii="Times New Roman" w:hAnsi="Times New Roman" w:cs="Times New Roman"/>
          <w:sz w:val="28"/>
          <w:szCs w:val="28"/>
        </w:rPr>
        <w:t>3</w:t>
      </w:r>
      <w:r w:rsidR="00310DD6">
        <w:rPr>
          <w:rFonts w:ascii="Times New Roman" w:hAnsi="Times New Roman" w:cs="Times New Roman"/>
          <w:sz w:val="28"/>
          <w:szCs w:val="28"/>
        </w:rPr>
        <w:t xml:space="preserve"> г</w:t>
      </w:r>
      <w:r w:rsidR="005127A9">
        <w:rPr>
          <w:rFonts w:ascii="Times New Roman" w:hAnsi="Times New Roman" w:cs="Times New Roman"/>
          <w:sz w:val="28"/>
          <w:szCs w:val="28"/>
        </w:rPr>
        <w:t>.</w:t>
      </w:r>
      <w:r w:rsidR="0031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3FC" w:rsidRDefault="00A87117" w:rsidP="00F43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сроки участия в итоговом собеседовании – вторая рабочая среда марта</w:t>
      </w:r>
      <w:r w:rsidR="005127A9">
        <w:rPr>
          <w:rFonts w:ascii="Times New Roman" w:hAnsi="Times New Roman" w:cs="Times New Roman"/>
          <w:sz w:val="28"/>
          <w:szCs w:val="28"/>
        </w:rPr>
        <w:t xml:space="preserve"> (</w:t>
      </w:r>
      <w:r w:rsidR="005F4A1A">
        <w:rPr>
          <w:rFonts w:ascii="Times New Roman" w:hAnsi="Times New Roman" w:cs="Times New Roman"/>
          <w:sz w:val="28"/>
          <w:szCs w:val="28"/>
        </w:rPr>
        <w:t>15</w:t>
      </w:r>
      <w:r w:rsidR="005127A9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5F4A1A">
        <w:rPr>
          <w:rFonts w:ascii="Times New Roman" w:hAnsi="Times New Roman" w:cs="Times New Roman"/>
          <w:sz w:val="28"/>
          <w:szCs w:val="28"/>
        </w:rPr>
        <w:t>3</w:t>
      </w:r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, первый рабочий понедельник мая</w:t>
      </w:r>
      <w:r w:rsidR="005127A9">
        <w:rPr>
          <w:rFonts w:ascii="Times New Roman" w:hAnsi="Times New Roman" w:cs="Times New Roman"/>
          <w:sz w:val="28"/>
          <w:szCs w:val="28"/>
        </w:rPr>
        <w:t xml:space="preserve"> (1</w:t>
      </w:r>
      <w:r w:rsidR="005F4A1A">
        <w:rPr>
          <w:rFonts w:ascii="Times New Roman" w:hAnsi="Times New Roman" w:cs="Times New Roman"/>
          <w:sz w:val="28"/>
          <w:szCs w:val="28"/>
        </w:rPr>
        <w:t>5</w:t>
      </w:r>
      <w:r w:rsidR="005127A9">
        <w:rPr>
          <w:rFonts w:ascii="Times New Roman" w:hAnsi="Times New Roman" w:cs="Times New Roman"/>
          <w:sz w:val="28"/>
          <w:szCs w:val="28"/>
        </w:rPr>
        <w:t> мая 202</w:t>
      </w:r>
      <w:r w:rsidR="006C51E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Повторно к итоговому собеседованию допускаются в дополнительные сроки в текущем учебном году следующие обучающиеся, экстерны: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получившие по итоговому собеседованию неудовлетворительный результат («незачет»);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F433FC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Местом ознакомления с результатами итогового собеседования являетсяобразовательная организация, в которой обучающиеся, экстерны проходили итоговоесобеседование.</w:t>
      </w:r>
    </w:p>
    <w:p w:rsidR="00154791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Ознакомление с результатами итогового собеседования проводится не позднее чемчерез пять календарных дней после даты проведения итогового собеседования.</w:t>
      </w:r>
    </w:p>
    <w:sectPr w:rsidR="00154791" w:rsidRPr="00F433FC" w:rsidSect="006E0E8F">
      <w:headerReference w:type="default" r:id="rId6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BB5" w:rsidRDefault="00612BB5" w:rsidP="00AA6A71">
      <w:pPr>
        <w:spacing w:after="0" w:line="240" w:lineRule="auto"/>
      </w:pPr>
      <w:r>
        <w:separator/>
      </w:r>
    </w:p>
  </w:endnote>
  <w:endnote w:type="continuationSeparator" w:id="1">
    <w:p w:rsidR="00612BB5" w:rsidRDefault="00612BB5" w:rsidP="00AA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BB5" w:rsidRDefault="00612BB5" w:rsidP="00AA6A71">
      <w:pPr>
        <w:spacing w:after="0" w:line="240" w:lineRule="auto"/>
      </w:pPr>
      <w:r>
        <w:separator/>
      </w:r>
    </w:p>
  </w:footnote>
  <w:footnote w:type="continuationSeparator" w:id="1">
    <w:p w:rsidR="00612BB5" w:rsidRDefault="00612BB5" w:rsidP="00AA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773449"/>
      <w:docPartObj>
        <w:docPartGallery w:val="Page Numbers (Top of Page)"/>
        <w:docPartUnique/>
      </w:docPartObj>
    </w:sdtPr>
    <w:sdtContent>
      <w:p w:rsidR="00AA6A71" w:rsidRDefault="008518A0">
        <w:pPr>
          <w:pStyle w:val="a3"/>
          <w:jc w:val="center"/>
        </w:pPr>
        <w:r>
          <w:fldChar w:fldCharType="begin"/>
        </w:r>
        <w:r w:rsidR="00AA6A71">
          <w:instrText>PAGE   \* MERGEFORMAT</w:instrText>
        </w:r>
        <w:r>
          <w:fldChar w:fldCharType="separate"/>
        </w:r>
        <w:r w:rsidR="00232D16">
          <w:rPr>
            <w:noProof/>
          </w:rPr>
          <w:t>2</w:t>
        </w:r>
        <w:r>
          <w:fldChar w:fldCharType="end"/>
        </w:r>
      </w:p>
    </w:sdtContent>
  </w:sdt>
  <w:p w:rsidR="00AA6A71" w:rsidRDefault="00AA6A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634"/>
    <w:rsid w:val="00154791"/>
    <w:rsid w:val="00166634"/>
    <w:rsid w:val="001B1CC9"/>
    <w:rsid w:val="00232D16"/>
    <w:rsid w:val="0025148D"/>
    <w:rsid w:val="00310DD6"/>
    <w:rsid w:val="005127A9"/>
    <w:rsid w:val="005F4A1A"/>
    <w:rsid w:val="00612BB5"/>
    <w:rsid w:val="00660815"/>
    <w:rsid w:val="00667974"/>
    <w:rsid w:val="00686AF1"/>
    <w:rsid w:val="006C51EF"/>
    <w:rsid w:val="006E0E8F"/>
    <w:rsid w:val="008518A0"/>
    <w:rsid w:val="00884C36"/>
    <w:rsid w:val="00A87117"/>
    <w:rsid w:val="00AA6A71"/>
    <w:rsid w:val="00AA75E3"/>
    <w:rsid w:val="00B808C4"/>
    <w:rsid w:val="00D96BA2"/>
    <w:rsid w:val="00E046FF"/>
    <w:rsid w:val="00EC2F82"/>
    <w:rsid w:val="00ED2FF6"/>
    <w:rsid w:val="00F4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71"/>
  </w:style>
  <w:style w:type="paragraph" w:styleId="a5">
    <w:name w:val="footer"/>
    <w:basedOn w:val="a"/>
    <w:link w:val="a6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71"/>
  </w:style>
  <w:style w:type="paragraph" w:styleId="a5">
    <w:name w:val="footer"/>
    <w:basedOn w:val="a"/>
    <w:link w:val="a6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 Windows</cp:lastModifiedBy>
  <cp:revision>6</cp:revision>
  <cp:lastPrinted>2021-12-02T07:52:00Z</cp:lastPrinted>
  <dcterms:created xsi:type="dcterms:W3CDTF">2022-11-14T06:38:00Z</dcterms:created>
  <dcterms:modified xsi:type="dcterms:W3CDTF">2023-01-11T18:56:00Z</dcterms:modified>
</cp:coreProperties>
</file>